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56" w:rsidRPr="00E758A5" w:rsidRDefault="00217D56" w:rsidP="00DB03F6">
      <w:pPr>
        <w:pStyle w:val="Heading1"/>
        <w:jc w:val="center"/>
        <w:rPr>
          <w:sz w:val="28"/>
          <w:szCs w:val="28"/>
          <w:u w:val="none"/>
        </w:rPr>
      </w:pPr>
      <w:r w:rsidRPr="00E758A5">
        <w:rPr>
          <w:sz w:val="28"/>
          <w:szCs w:val="28"/>
          <w:u w:val="none"/>
        </w:rPr>
        <w:t>ZACHOWANIE SIĘ UCZNIA W CZASIE LEKCJI</w:t>
      </w:r>
    </w:p>
    <w:p w:rsidR="00217D56" w:rsidRDefault="00217D56" w:rsidP="00DB03F6">
      <w:pPr>
        <w:jc w:val="both"/>
      </w:pPr>
    </w:p>
    <w:p w:rsidR="00217D56" w:rsidRDefault="00217D56" w:rsidP="00DB03F6">
      <w:pPr>
        <w:jc w:val="both"/>
      </w:pPr>
    </w:p>
    <w:p w:rsidR="00217D56" w:rsidRDefault="00217D56" w:rsidP="00DB03F6">
      <w:pPr>
        <w:numPr>
          <w:ilvl w:val="0"/>
          <w:numId w:val="1"/>
        </w:numPr>
        <w:jc w:val="both"/>
      </w:pPr>
      <w:r>
        <w:t>Na początku roku szkolnego wychowawca informuje uczniów o zasadach zachowania się w czasie lekcji.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Po dzwonku na lekcję, uczniowie ustawiają się przed klasą w dwóch rzędach                   (w jednym dziewczęta, w drugim chłopcy).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Po otworzeniu drzwi sali lekcyjnej przez nauczyciela, do klasy wchodzą dziewczęta                 a następnie chłopcy.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Po wejściu do klasy uczniowie ustawiają się przy ławkach (przydzielonych przez nauczyciela na początku roku szkolnego) i  witają nauczyciela w pozycji stojącej,                 po czym siadają w ławkach.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W razie potrzeby dyżurny przygotowuje tablicę – wyciera ją, moczy gąbkę.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 xml:space="preserve">Nauczyciel sprawdza listę obecności ucznia w dzienniku elektronicznym. Wyczytany uczeń potwierdza swoją obecność słowem „jestem” lub w języku obcym, gdy jest to lekcja np. j. angielskiego, niemieckiego. 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W czasie odczytywania przez nauczyciela listy obecności uczniowie, unosząc rękę do góry i wstając z miejsca zgłaszają nauczycielowi wszelkie problemy związane ze swoim przygotowaniem do lekcji lub nieprzygotowanie się do lekcji.</w:t>
      </w:r>
    </w:p>
    <w:p w:rsidR="00217D56" w:rsidRDefault="00217D56" w:rsidP="00B55FB2">
      <w:pPr>
        <w:numPr>
          <w:ilvl w:val="0"/>
          <w:numId w:val="1"/>
        </w:numPr>
        <w:jc w:val="both"/>
      </w:pPr>
      <w:r>
        <w:t>Uczniowie dbają o mienie szkoły. Na początku lekcji zgłaszają nauczycielowi wszelkie zniszczenia w sprzęcie szkolnym, które zauważą. Jeśli tego nie zrobią ponoszą odpowiedzialność za jego zniszczenie.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Nauczyciel na podstawie listy uczniów przypisanych do ławek, odnajduje osoby, które mogły dokonać zniszczenia i zgłasza ten fakt do wychowawcy i nauczyciela mającego poprzednią lekcję w danej sali.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Wychowawca lub nauczyciel klasy informuje Dyrektora lub Wicedyrektora                      o zaistniałej szkodzie oraz  o sprawcy zniszczenia. Dyrekcja ustala sposób usunięcia lub naprawy szkody.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Podczas lekcji uczniowie przez podniesienie ręki do góry zgłaszają chęć zabrania głosu.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Uczniowie zabierają głos po przyzwoleniu nauczyciela.</w:t>
      </w:r>
    </w:p>
    <w:p w:rsidR="00217D56" w:rsidRPr="00D40650" w:rsidRDefault="00217D56" w:rsidP="00D40650">
      <w:pPr>
        <w:numPr>
          <w:ilvl w:val="0"/>
          <w:numId w:val="1"/>
        </w:numPr>
        <w:jc w:val="both"/>
      </w:pPr>
      <w:r w:rsidRPr="00D40650">
        <w:t>Uczniowie odpowiadają w pozycji wskazanej przez nauczyciela.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W przypadku kiedy do klasy wchodzi osoba dorosła uczniowie wstają z miejsc.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Z pomocy naukowych (dydaktycznych) uczniowie korzystają tylko na polecenie nauczyciela.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Pomoce dydaktyczne rozdaje dyżurny na początku lekcji lub w jej trakcie na polecenie nauczyciela.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Wstając z miejsca uczniowie przesuwają krzesło jednocześnie je unosząc 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Podczas lekcji uczniowie zachowują spokój i stosują się do poleceń nauczyciela.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Uczniowie nie wychodzą podczas zajęć lekcyjnych z sali.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W sali lekcyjnej uczniowie mogą przebywać tylko w obecności nauczyciela.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Podczas zajęć lekcyjnych uczniowie nie spożywają posiłków, nie żują gumy.</w:t>
      </w:r>
    </w:p>
    <w:p w:rsidR="00217D56" w:rsidRDefault="00217D56" w:rsidP="00BC344A">
      <w:pPr>
        <w:numPr>
          <w:ilvl w:val="0"/>
          <w:numId w:val="1"/>
        </w:numPr>
        <w:jc w:val="both"/>
      </w:pPr>
      <w:r>
        <w:t>Po zakończonej lekcji uczniowie pozostawiają po sobie porządek, podsuwają krzesła do stolików, śmieci wyrzucają do kosza, dyżurni sprzątają pomoce naukowe i ścierają tablicę.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Na polecenie nauczyciela, po zakończeniu zajęć lekcyjnych danego dnia w sali lekcyjnej, uczniowie zakładają krzesła na stoliki (ostatnie lekcje).</w:t>
      </w:r>
    </w:p>
    <w:p w:rsidR="00217D56" w:rsidRDefault="00217D56" w:rsidP="00DB03F6">
      <w:pPr>
        <w:numPr>
          <w:ilvl w:val="0"/>
          <w:numId w:val="1"/>
        </w:numPr>
        <w:jc w:val="both"/>
      </w:pPr>
      <w:r>
        <w:t>Uczniowie opuszczają salę lekcyjną powoli i spokojnie, za zgodą nauczyciela.</w:t>
      </w:r>
    </w:p>
    <w:p w:rsidR="00217D56" w:rsidRDefault="00217D56" w:rsidP="00DB03F6">
      <w:pPr>
        <w:ind w:left="360"/>
        <w:jc w:val="both"/>
      </w:pPr>
      <w:r>
        <w:t>28. Nieprzestrzeganie zasad zachowania przez ucznia wpływa na ocenę jego zachowania.</w:t>
      </w:r>
    </w:p>
    <w:p w:rsidR="00217D56" w:rsidRDefault="00217D56" w:rsidP="00DB03F6">
      <w:pPr>
        <w:numPr>
          <w:ilvl w:val="0"/>
          <w:numId w:val="2"/>
        </w:numPr>
        <w:jc w:val="both"/>
      </w:pPr>
      <w:r>
        <w:t>Niedopilnowanie przestrzegania zasad zachowania się uczniów przez nauczyciela wpływa na ocenę jego pracy.</w:t>
      </w:r>
    </w:p>
    <w:p w:rsidR="00217D56" w:rsidRDefault="00217D56" w:rsidP="00DB03F6">
      <w:pPr>
        <w:numPr>
          <w:ilvl w:val="0"/>
          <w:numId w:val="2"/>
        </w:numPr>
        <w:jc w:val="both"/>
      </w:pPr>
      <w:r>
        <w:t>Spóźnienie ucznia:</w:t>
      </w:r>
    </w:p>
    <w:p w:rsidR="00217D56" w:rsidRDefault="00217D56" w:rsidP="00BC344A">
      <w:pPr>
        <w:ind w:left="360"/>
        <w:jc w:val="both"/>
      </w:pPr>
      <w:r>
        <w:t>- za spóźnienie ucznia uważa się jego przyjście do sali lekcyjnej do 15 minut po dzwonku na lekcję, po dłuższym czasie jest uważane za nieobecność;</w:t>
      </w:r>
    </w:p>
    <w:p w:rsidR="00217D56" w:rsidRDefault="00217D56" w:rsidP="00BC344A">
      <w:pPr>
        <w:ind w:left="360"/>
        <w:jc w:val="both"/>
      </w:pPr>
      <w:r>
        <w:t>- uczeń spóźniony, po wejściu do Sali lekcyjnej wyjaśnia przyczynę spóźnienia;</w:t>
      </w:r>
    </w:p>
    <w:p w:rsidR="00217D56" w:rsidRDefault="00217D56" w:rsidP="00BC344A">
      <w:pPr>
        <w:ind w:left="360"/>
        <w:jc w:val="both"/>
      </w:pPr>
      <w:r>
        <w:t>- nauczyciel na bieżąco odznacza spóźnienie ucznia w dzienniku elektronicznym literą „s”;</w:t>
      </w:r>
    </w:p>
    <w:p w:rsidR="00217D56" w:rsidRDefault="00217D56" w:rsidP="00BC344A">
      <w:pPr>
        <w:ind w:left="360"/>
        <w:jc w:val="both"/>
      </w:pPr>
      <w:r>
        <w:t>- uczniowie przybywający do sali lekcyjnej później niż 15 minut, są zobowiązani uczestniczyć w dalszej części lekcji oraz brać w niej czynny udział mimo zaznaczonej nieobecności;</w:t>
      </w:r>
    </w:p>
    <w:p w:rsidR="00217D56" w:rsidRDefault="00217D56" w:rsidP="00BC344A">
      <w:pPr>
        <w:ind w:left="360"/>
        <w:jc w:val="both"/>
      </w:pPr>
      <w:r>
        <w:t xml:space="preserve">- nagminne przypadki spóźnień na dany przedmiot, mają wpływ na ocenę z zachowania. </w:t>
      </w:r>
      <w:bookmarkStart w:id="0" w:name="_GoBack"/>
      <w:bookmarkEnd w:id="0"/>
      <w:r>
        <w:t xml:space="preserve"> </w:t>
      </w:r>
    </w:p>
    <w:p w:rsidR="00217D56" w:rsidRDefault="00217D56" w:rsidP="00D40650">
      <w:pPr>
        <w:ind w:left="720"/>
        <w:jc w:val="both"/>
      </w:pPr>
    </w:p>
    <w:p w:rsidR="00217D56" w:rsidRDefault="00217D56" w:rsidP="00D40650">
      <w:pPr>
        <w:ind w:left="360"/>
        <w:jc w:val="both"/>
        <w:rPr>
          <w:color w:val="FF0000"/>
        </w:rPr>
      </w:pPr>
    </w:p>
    <w:p w:rsidR="00217D56" w:rsidRDefault="00217D56"/>
    <w:sectPr w:rsidR="00217D56" w:rsidSect="005D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718"/>
    <w:multiLevelType w:val="hybridMultilevel"/>
    <w:tmpl w:val="58B46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42C34"/>
    <w:multiLevelType w:val="hybridMultilevel"/>
    <w:tmpl w:val="6846AB72"/>
    <w:lvl w:ilvl="0" w:tplc="0415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0B4"/>
    <w:rsid w:val="000D46E1"/>
    <w:rsid w:val="000E317A"/>
    <w:rsid w:val="00217D56"/>
    <w:rsid w:val="00240103"/>
    <w:rsid w:val="004C620A"/>
    <w:rsid w:val="004D43AB"/>
    <w:rsid w:val="005579B9"/>
    <w:rsid w:val="005D583F"/>
    <w:rsid w:val="00686500"/>
    <w:rsid w:val="006E13DE"/>
    <w:rsid w:val="0070715B"/>
    <w:rsid w:val="0077119C"/>
    <w:rsid w:val="008400B4"/>
    <w:rsid w:val="008C767F"/>
    <w:rsid w:val="00947DC5"/>
    <w:rsid w:val="00A648EC"/>
    <w:rsid w:val="00A80F1E"/>
    <w:rsid w:val="00B55FB2"/>
    <w:rsid w:val="00BC344A"/>
    <w:rsid w:val="00D40650"/>
    <w:rsid w:val="00DB03F6"/>
    <w:rsid w:val="00E758A5"/>
    <w:rsid w:val="00EB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3F6"/>
    <w:pPr>
      <w:keepNext/>
      <w:outlineLvl w:val="0"/>
    </w:pPr>
    <w:rPr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3F6"/>
    <w:rPr>
      <w:rFonts w:ascii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529</Words>
  <Characters>3180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cp:lastPrinted>2018-10-15T07:52:00Z</cp:lastPrinted>
  <dcterms:created xsi:type="dcterms:W3CDTF">2018-10-13T15:10:00Z</dcterms:created>
  <dcterms:modified xsi:type="dcterms:W3CDTF">2018-11-15T08:02:00Z</dcterms:modified>
</cp:coreProperties>
</file>