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77" w:rsidRPr="00021870" w:rsidRDefault="00207E77" w:rsidP="00207E77">
      <w:pPr>
        <w:pStyle w:val="Nagwek2"/>
        <w:numPr>
          <w:ilvl w:val="0"/>
          <w:numId w:val="0"/>
        </w:numPr>
        <w:ind w:left="720"/>
        <w:jc w:val="both"/>
        <w:rPr>
          <w:rFonts w:ascii="Times" w:hAnsi="Times"/>
          <w:szCs w:val="24"/>
        </w:rPr>
      </w:pPr>
      <w:r w:rsidRPr="00021870">
        <w:rPr>
          <w:rFonts w:ascii="Times" w:hAnsi="Times"/>
          <w:szCs w:val="24"/>
        </w:rPr>
        <w:t>Procedura postępowania w sytuacji palenia papierosów przez ucznia na terenie szkoły</w:t>
      </w:r>
    </w:p>
    <w:p w:rsidR="00207E77" w:rsidRPr="00021870" w:rsidRDefault="00207E77" w:rsidP="00207E77">
      <w:pPr>
        <w:pStyle w:val="Tekstpodstawowy"/>
        <w:numPr>
          <w:ilvl w:val="0"/>
          <w:numId w:val="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Nauczyciel lub pracownik szkoły nakazuje zaprzestanie palenia i konfiskuje papierosy. </w:t>
      </w:r>
    </w:p>
    <w:p w:rsidR="00207E77" w:rsidRPr="00021870" w:rsidRDefault="00207E77" w:rsidP="00207E77">
      <w:pPr>
        <w:pStyle w:val="Tekstpodstawowy"/>
        <w:numPr>
          <w:ilvl w:val="0"/>
          <w:numId w:val="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Zawiadamia wychowawcę klasy.</w:t>
      </w:r>
    </w:p>
    <w:p w:rsidR="00207E77" w:rsidRPr="00021870" w:rsidRDefault="00207E77" w:rsidP="00207E77">
      <w:pPr>
        <w:pStyle w:val="Tekstpodstawowy"/>
        <w:numPr>
          <w:ilvl w:val="0"/>
          <w:numId w:val="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Wychowawca zawiadamia rodziców i pedagoga. </w:t>
      </w:r>
    </w:p>
    <w:p w:rsidR="00207E77" w:rsidRPr="00021870" w:rsidRDefault="00207E77" w:rsidP="00207E77">
      <w:pPr>
        <w:pStyle w:val="Tekstpodstawowy"/>
        <w:numPr>
          <w:ilvl w:val="0"/>
          <w:numId w:val="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>Wobec ucznia palącego na terenie szkoły stosuje się kary zapisane w statucie szkoły.</w:t>
      </w:r>
    </w:p>
    <w:p w:rsidR="00207E77" w:rsidRPr="00021870" w:rsidRDefault="00207E77" w:rsidP="00207E77">
      <w:pPr>
        <w:pStyle w:val="Tekstpodstawowy"/>
        <w:numPr>
          <w:ilvl w:val="0"/>
          <w:numId w:val="7"/>
        </w:numPr>
        <w:jc w:val="both"/>
        <w:rPr>
          <w:rFonts w:ascii="Times" w:hAnsi="Times"/>
          <w:color w:val="auto"/>
        </w:rPr>
      </w:pPr>
      <w:r w:rsidRPr="00021870">
        <w:rPr>
          <w:rFonts w:ascii="Times" w:hAnsi="Times"/>
          <w:color w:val="auto"/>
        </w:rPr>
        <w:t xml:space="preserve">Wychowawca zobowiązany jest do sporządzenia notatki z zajścia i przechowywania jej w zeszycie wychowawcy i dzienniku elektronicznym. </w:t>
      </w:r>
    </w:p>
    <w:p w:rsidR="00B608E7" w:rsidRPr="00C43884" w:rsidRDefault="00207E77" w:rsidP="00207E77">
      <w:pPr>
        <w:pStyle w:val="Akapitzlist"/>
        <w:numPr>
          <w:ilvl w:val="0"/>
          <w:numId w:val="7"/>
        </w:numPr>
      </w:pPr>
      <w:r w:rsidRPr="00207E77">
        <w:rPr>
          <w:rFonts w:ascii="Times" w:hAnsi="Times"/>
        </w:rPr>
        <w:t xml:space="preserve">W przypadku natarczywego powtarzania się palenia przez uczniów wychowawca wraz z pedagogiem szkolnym zawiadamiają sąd rodzinny o przejawach demoralizacji ucznia.  </w:t>
      </w:r>
    </w:p>
    <w:p w:rsidR="00C43884" w:rsidRPr="0063695C" w:rsidRDefault="00C43884" w:rsidP="00207E77">
      <w:pPr>
        <w:pStyle w:val="Akapitzlist"/>
        <w:numPr>
          <w:ilvl w:val="0"/>
          <w:numId w:val="7"/>
        </w:numPr>
      </w:pPr>
      <w:r>
        <w:rPr>
          <w:rFonts w:ascii="Times" w:hAnsi="Times"/>
        </w:rPr>
        <w:t xml:space="preserve">Papierosy elektroniczne traktowane są na równie z tradycyjnymi papierosami analogowymi i ma zastosowanie ta sama procedura. </w:t>
      </w:r>
    </w:p>
    <w:sectPr w:rsidR="00C43884" w:rsidRPr="0063695C" w:rsidSect="0026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ascii="Times New Roman" w:hAnsi="Times New Roman" w:cs="Times New Roman" w:hint="default"/>
        <w:b w:val="0"/>
        <w:bCs/>
        <w:i w:val="0"/>
        <w:sz w:val="24"/>
        <w:szCs w:val="18"/>
      </w:rPr>
    </w:lvl>
    <w:lvl w:ilvl="1">
      <w:start w:val="1"/>
      <w:numFmt w:val="bullet"/>
      <w:lvlText w:val=""/>
      <w:lvlJc w:val="left"/>
      <w:pPr>
        <w:tabs>
          <w:tab w:val="num" w:pos="1304"/>
        </w:tabs>
        <w:ind w:left="1304" w:hanging="453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607"/>
        </w:tabs>
        <w:ind w:left="1588" w:hanging="341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695C"/>
    <w:rsid w:val="00205F2C"/>
    <w:rsid w:val="00207E77"/>
    <w:rsid w:val="0026360F"/>
    <w:rsid w:val="00507F40"/>
    <w:rsid w:val="0063695C"/>
    <w:rsid w:val="008C6A41"/>
    <w:rsid w:val="00C43884"/>
    <w:rsid w:val="00DF25BF"/>
    <w:rsid w:val="00F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A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3695C"/>
    <w:pPr>
      <w:keepNext/>
      <w:numPr>
        <w:numId w:val="3"/>
      </w:numPr>
      <w:spacing w:before="120" w:after="120"/>
      <w:jc w:val="center"/>
      <w:outlineLvl w:val="1"/>
    </w:pPr>
    <w:rPr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695C"/>
    <w:rPr>
      <w:rFonts w:ascii="Times New Roman" w:eastAsia="Times New Roman" w:hAnsi="Times New Roman" w:cs="Times New Roman"/>
      <w:b/>
      <w:bCs/>
      <w:i/>
      <w:iCs/>
      <w:sz w:val="24"/>
      <w:szCs w:val="28"/>
      <w:lang w:eastAsia="zh-CN"/>
    </w:rPr>
  </w:style>
  <w:style w:type="character" w:customStyle="1" w:styleId="Poradnik1Znak">
    <w:name w:val="Poradnik 1 Znak"/>
    <w:rsid w:val="0063695C"/>
    <w:rPr>
      <w:rFonts w:ascii="Arial" w:hAnsi="Arial" w:cs="Arial"/>
      <w:b/>
      <w:color w:val="000080"/>
      <w:sz w:val="28"/>
      <w:szCs w:val="24"/>
      <w:lang w:val="pl-PL" w:bidi="ar-SA"/>
    </w:rPr>
  </w:style>
  <w:style w:type="paragraph" w:styleId="Tekstpodstawowy">
    <w:name w:val="Body Text"/>
    <w:basedOn w:val="Normalny"/>
    <w:link w:val="TekstpodstawowyZnak"/>
    <w:rsid w:val="0063695C"/>
    <w:pPr>
      <w:numPr>
        <w:numId w:val="2"/>
      </w:numPr>
    </w:pPr>
    <w:rPr>
      <w:rFonts w:eastAsia="Arial Unicode MS" w:cs="Arial Unicode MS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63695C"/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07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3</cp:revision>
  <dcterms:created xsi:type="dcterms:W3CDTF">2019-01-25T08:15:00Z</dcterms:created>
  <dcterms:modified xsi:type="dcterms:W3CDTF">2019-01-25T08:16:00Z</dcterms:modified>
</cp:coreProperties>
</file>